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61526" w14:textId="77777777" w:rsidR="00AE2593" w:rsidRDefault="00AE2593" w:rsidP="00931BA9">
      <w:pPr>
        <w:rPr>
          <w:rFonts w:ascii="Times New Roman" w:hAnsi="Times New Roman" w:cs="Times New Roman"/>
          <w:b/>
          <w:bCs/>
          <w:sz w:val="40"/>
          <w:szCs w:val="40"/>
        </w:rPr>
      </w:pPr>
      <w:bookmarkStart w:id="0" w:name="_GoBack"/>
      <w:bookmarkEnd w:id="0"/>
    </w:p>
    <w:p w14:paraId="3F39637E" w14:textId="73466A39" w:rsidR="00931BA9" w:rsidRPr="00931BA9" w:rsidRDefault="00931BA9" w:rsidP="00931BA9">
      <w:pPr>
        <w:rPr>
          <w:rFonts w:ascii="Times New Roman" w:hAnsi="Times New Roman" w:cs="Times New Roman"/>
          <w:b/>
          <w:bCs/>
          <w:sz w:val="40"/>
          <w:szCs w:val="40"/>
        </w:rPr>
      </w:pPr>
      <w:r w:rsidRPr="00931BA9">
        <w:rPr>
          <w:rFonts w:ascii="Times New Roman" w:hAnsi="Times New Roman" w:cs="Times New Roman"/>
          <w:b/>
          <w:bCs/>
          <w:sz w:val="40"/>
          <w:szCs w:val="40"/>
        </w:rPr>
        <w:t>Cookie Policy</w:t>
      </w:r>
    </w:p>
    <w:p w14:paraId="17AAAD72" w14:textId="77777777" w:rsidR="00931BA9" w:rsidRDefault="00931BA9" w:rsidP="00931BA9"/>
    <w:p w14:paraId="09CCABA2" w14:textId="2951F8DE" w:rsidR="00931BA9" w:rsidRPr="00931BA9" w:rsidRDefault="00931BA9" w:rsidP="00931BA9">
      <w:pPr>
        <w:jc w:val="both"/>
        <w:rPr>
          <w:rFonts w:ascii="Times New Roman" w:hAnsi="Times New Roman" w:cs="Times New Roman"/>
          <w:sz w:val="24"/>
          <w:szCs w:val="24"/>
        </w:rPr>
      </w:pPr>
      <w:r w:rsidRPr="00931BA9">
        <w:rPr>
          <w:rFonts w:ascii="Times New Roman" w:hAnsi="Times New Roman" w:cs="Times New Roman"/>
          <w:sz w:val="24"/>
          <w:szCs w:val="24"/>
        </w:rPr>
        <w:t>Our cookie policy describes how we collect, store or use the information we collect through the different services or pages available on this site. It is important that you understand what information we collect and how we use it</w:t>
      </w:r>
      <w:r w:rsidR="00AE2593">
        <w:rPr>
          <w:rFonts w:ascii="Times New Roman" w:hAnsi="Times New Roman" w:cs="Times New Roman"/>
          <w:sz w:val="24"/>
          <w:szCs w:val="24"/>
        </w:rPr>
        <w:t>,</w:t>
      </w:r>
      <w:r w:rsidRPr="00931BA9">
        <w:rPr>
          <w:rFonts w:ascii="Times New Roman" w:hAnsi="Times New Roman" w:cs="Times New Roman"/>
          <w:sz w:val="24"/>
          <w:szCs w:val="24"/>
        </w:rPr>
        <w:t xml:space="preserve"> as accessing this site implies acceptance of our cookie policy.</w:t>
      </w:r>
    </w:p>
    <w:p w14:paraId="0BE128B1" w14:textId="5949E0C5" w:rsidR="00931BA9" w:rsidRPr="00931BA9" w:rsidRDefault="00AE2593" w:rsidP="00931BA9">
      <w:pPr>
        <w:jc w:val="both"/>
        <w:rPr>
          <w:rFonts w:ascii="Times New Roman" w:hAnsi="Times New Roman" w:cs="Times New Roman"/>
          <w:sz w:val="24"/>
          <w:szCs w:val="24"/>
        </w:rPr>
      </w:pPr>
      <w:r w:rsidRPr="00AE2593">
        <w:rPr>
          <w:rFonts w:ascii="Times New Roman" w:hAnsi="Times New Roman" w:cs="Times New Roman"/>
          <w:sz w:val="24"/>
          <w:szCs w:val="24"/>
        </w:rPr>
        <w:t>SENASA informs that it needs to use cookies to guarantee the correct functioning of certain applications of its website, which is expressly made known for the purposes of the provisions of article 22.2 third paragraph of Law 34/2002, of 11 July, on information society services and electronic commerce</w:t>
      </w:r>
      <w:r w:rsidR="00931BA9" w:rsidRPr="00931BA9">
        <w:rPr>
          <w:rFonts w:ascii="Times New Roman" w:hAnsi="Times New Roman" w:cs="Times New Roman"/>
          <w:sz w:val="24"/>
          <w:szCs w:val="24"/>
        </w:rPr>
        <w:t>.</w:t>
      </w:r>
    </w:p>
    <w:p w14:paraId="7D82F11B" w14:textId="77777777" w:rsidR="00931BA9" w:rsidRDefault="00931BA9" w:rsidP="00931BA9">
      <w:pPr>
        <w:jc w:val="both"/>
        <w:rPr>
          <w:rFonts w:ascii="Times New Roman" w:hAnsi="Times New Roman" w:cs="Times New Roman"/>
          <w:b/>
          <w:bCs/>
          <w:sz w:val="24"/>
          <w:szCs w:val="24"/>
        </w:rPr>
      </w:pPr>
    </w:p>
    <w:p w14:paraId="3EBA50CA" w14:textId="7F911FEE" w:rsidR="00931BA9" w:rsidRPr="00931BA9" w:rsidRDefault="00931BA9" w:rsidP="00931BA9">
      <w:pPr>
        <w:jc w:val="both"/>
        <w:rPr>
          <w:rFonts w:ascii="Times New Roman" w:hAnsi="Times New Roman" w:cs="Times New Roman"/>
          <w:b/>
          <w:bCs/>
          <w:sz w:val="24"/>
          <w:szCs w:val="24"/>
        </w:rPr>
      </w:pPr>
      <w:r w:rsidRPr="00931BA9">
        <w:rPr>
          <w:rFonts w:ascii="Times New Roman" w:hAnsi="Times New Roman" w:cs="Times New Roman"/>
          <w:b/>
          <w:bCs/>
          <w:sz w:val="24"/>
          <w:szCs w:val="24"/>
        </w:rPr>
        <w:t>What is a cookie?</w:t>
      </w:r>
    </w:p>
    <w:p w14:paraId="0CBA24E3" w14:textId="77777777" w:rsidR="00931BA9" w:rsidRDefault="00931BA9" w:rsidP="00931BA9">
      <w:pPr>
        <w:jc w:val="both"/>
        <w:rPr>
          <w:rFonts w:ascii="Times New Roman" w:hAnsi="Times New Roman" w:cs="Times New Roman"/>
          <w:sz w:val="24"/>
          <w:szCs w:val="24"/>
        </w:rPr>
      </w:pPr>
      <w:r w:rsidRPr="00931BA9">
        <w:rPr>
          <w:rFonts w:ascii="Times New Roman" w:hAnsi="Times New Roman" w:cs="Times New Roman"/>
          <w:sz w:val="24"/>
          <w:szCs w:val="24"/>
        </w:rPr>
        <w:t>Cookies are small text files containing information that are downloaded to the device of any user visiting a website. After being installed, cookies can be sent back to the website of origin (first-party cookies) or to other websites (third-party cookies).</w:t>
      </w:r>
    </w:p>
    <w:p w14:paraId="1716C229" w14:textId="77777777" w:rsidR="00931BA9" w:rsidRPr="00931BA9" w:rsidRDefault="00931BA9" w:rsidP="00931BA9">
      <w:pPr>
        <w:jc w:val="both"/>
        <w:rPr>
          <w:rFonts w:ascii="Times New Roman" w:hAnsi="Times New Roman" w:cs="Times New Roman"/>
          <w:sz w:val="24"/>
          <w:szCs w:val="24"/>
        </w:rPr>
      </w:pPr>
    </w:p>
    <w:p w14:paraId="5C25C139" w14:textId="77777777" w:rsidR="00931BA9" w:rsidRPr="00931BA9" w:rsidRDefault="00931BA9" w:rsidP="00931BA9">
      <w:pPr>
        <w:jc w:val="both"/>
        <w:rPr>
          <w:rFonts w:ascii="Times New Roman" w:hAnsi="Times New Roman" w:cs="Times New Roman"/>
          <w:b/>
          <w:bCs/>
          <w:sz w:val="24"/>
          <w:szCs w:val="24"/>
        </w:rPr>
      </w:pPr>
      <w:r w:rsidRPr="00931BA9">
        <w:rPr>
          <w:rFonts w:ascii="Times New Roman" w:hAnsi="Times New Roman" w:cs="Times New Roman"/>
          <w:b/>
          <w:bCs/>
          <w:sz w:val="24"/>
          <w:szCs w:val="24"/>
        </w:rPr>
        <w:t>What is a cookie used for?</w:t>
      </w:r>
    </w:p>
    <w:p w14:paraId="2F72A0B8" w14:textId="77777777" w:rsidR="00931BA9" w:rsidRPr="00931BA9" w:rsidRDefault="00931BA9" w:rsidP="00931BA9">
      <w:pPr>
        <w:jc w:val="both"/>
        <w:rPr>
          <w:rFonts w:ascii="Times New Roman" w:hAnsi="Times New Roman" w:cs="Times New Roman"/>
          <w:sz w:val="24"/>
          <w:szCs w:val="24"/>
        </w:rPr>
      </w:pPr>
      <w:r w:rsidRPr="00931BA9">
        <w:rPr>
          <w:rFonts w:ascii="Times New Roman" w:hAnsi="Times New Roman" w:cs="Times New Roman"/>
          <w:sz w:val="24"/>
          <w:szCs w:val="24"/>
        </w:rPr>
        <w:t xml:space="preserve">Cookies allow a website to recognise a user's device, facilitating browsing, remembering preferences and, in general, improving the user's experience, helping to provide information and services related to their interests. </w:t>
      </w:r>
    </w:p>
    <w:p w14:paraId="5B8C73BB" w14:textId="77777777" w:rsidR="00931BA9" w:rsidRDefault="00931BA9" w:rsidP="00931BA9">
      <w:pPr>
        <w:jc w:val="both"/>
        <w:rPr>
          <w:rFonts w:ascii="Times New Roman" w:hAnsi="Times New Roman" w:cs="Times New Roman"/>
          <w:sz w:val="24"/>
          <w:szCs w:val="24"/>
        </w:rPr>
      </w:pPr>
      <w:r w:rsidRPr="00931BA9">
        <w:rPr>
          <w:rFonts w:ascii="Times New Roman" w:hAnsi="Times New Roman" w:cs="Times New Roman"/>
          <w:sz w:val="24"/>
          <w:szCs w:val="24"/>
        </w:rPr>
        <w:t>Current law allows us to store cookies on your device if they are strictly necessary for the operation of this site. For all other types of cookies we need your permission.</w:t>
      </w:r>
    </w:p>
    <w:p w14:paraId="6B521EB4" w14:textId="77777777" w:rsidR="00931BA9" w:rsidRPr="00931BA9" w:rsidRDefault="00931BA9" w:rsidP="00931BA9">
      <w:pPr>
        <w:jc w:val="both"/>
        <w:rPr>
          <w:rFonts w:ascii="Times New Roman" w:hAnsi="Times New Roman" w:cs="Times New Roman"/>
          <w:sz w:val="24"/>
          <w:szCs w:val="24"/>
        </w:rPr>
      </w:pPr>
    </w:p>
    <w:p w14:paraId="44787EC1" w14:textId="77777777" w:rsidR="00931BA9" w:rsidRPr="00931BA9" w:rsidRDefault="00931BA9" w:rsidP="00931BA9">
      <w:pPr>
        <w:jc w:val="both"/>
        <w:rPr>
          <w:rFonts w:ascii="Times New Roman" w:hAnsi="Times New Roman" w:cs="Times New Roman"/>
          <w:b/>
          <w:bCs/>
          <w:sz w:val="24"/>
          <w:szCs w:val="24"/>
        </w:rPr>
      </w:pPr>
      <w:r w:rsidRPr="00931BA9">
        <w:rPr>
          <w:rFonts w:ascii="Times New Roman" w:hAnsi="Times New Roman" w:cs="Times New Roman"/>
          <w:b/>
          <w:bCs/>
          <w:sz w:val="24"/>
          <w:szCs w:val="24"/>
        </w:rPr>
        <w:t>Types of cookies</w:t>
      </w:r>
    </w:p>
    <w:p w14:paraId="0A60516C" w14:textId="77777777" w:rsidR="00AE2593" w:rsidRDefault="00AE2593" w:rsidP="00931BA9">
      <w:pPr>
        <w:ind w:left="567"/>
        <w:jc w:val="both"/>
        <w:rPr>
          <w:rFonts w:ascii="Times New Roman" w:hAnsi="Times New Roman" w:cs="Times New Roman"/>
          <w:sz w:val="24"/>
          <w:szCs w:val="24"/>
        </w:rPr>
      </w:pPr>
    </w:p>
    <w:p w14:paraId="5DA39C96" w14:textId="0240C8B4" w:rsidR="00931BA9" w:rsidRPr="00931BA9" w:rsidRDefault="00931BA9" w:rsidP="00931BA9">
      <w:pPr>
        <w:ind w:left="567"/>
        <w:jc w:val="both"/>
        <w:rPr>
          <w:rFonts w:ascii="Times New Roman" w:hAnsi="Times New Roman" w:cs="Times New Roman"/>
          <w:sz w:val="24"/>
          <w:szCs w:val="24"/>
        </w:rPr>
      </w:pPr>
      <w:r w:rsidRPr="00931BA9">
        <w:rPr>
          <w:rFonts w:ascii="Times New Roman" w:hAnsi="Times New Roman" w:cs="Times New Roman"/>
          <w:sz w:val="24"/>
          <w:szCs w:val="24"/>
        </w:rPr>
        <w:t xml:space="preserve">A) Depending on who manages them, they can be own or third party. </w:t>
      </w:r>
    </w:p>
    <w:p w14:paraId="68BB049A" w14:textId="77777777" w:rsidR="00931BA9" w:rsidRPr="00931BA9" w:rsidRDefault="00931BA9" w:rsidP="00931BA9">
      <w:pPr>
        <w:ind w:left="567"/>
        <w:jc w:val="both"/>
        <w:rPr>
          <w:rFonts w:ascii="Times New Roman" w:hAnsi="Times New Roman" w:cs="Times New Roman"/>
          <w:sz w:val="24"/>
          <w:szCs w:val="24"/>
        </w:rPr>
      </w:pPr>
      <w:r w:rsidRPr="00931BA9">
        <w:rPr>
          <w:rFonts w:ascii="Times New Roman" w:hAnsi="Times New Roman" w:cs="Times New Roman"/>
          <w:sz w:val="24"/>
          <w:szCs w:val="24"/>
        </w:rPr>
        <w:t>We inform our users that SENASA only uses its own cookies, not those of third parties, and whose mission is strictly functional.</w:t>
      </w:r>
    </w:p>
    <w:p w14:paraId="69AC672D" w14:textId="77777777" w:rsidR="00931BA9" w:rsidRDefault="00931BA9" w:rsidP="00931BA9">
      <w:pPr>
        <w:ind w:left="567"/>
        <w:jc w:val="both"/>
        <w:rPr>
          <w:rFonts w:ascii="Times New Roman" w:hAnsi="Times New Roman" w:cs="Times New Roman"/>
          <w:sz w:val="24"/>
          <w:szCs w:val="24"/>
        </w:rPr>
      </w:pPr>
      <w:r w:rsidRPr="00931BA9">
        <w:rPr>
          <w:rFonts w:ascii="Times New Roman" w:hAnsi="Times New Roman" w:cs="Times New Roman"/>
          <w:sz w:val="24"/>
          <w:szCs w:val="24"/>
        </w:rPr>
        <w:t>In this sense, the corporate channels that SENASA has on social networks and which also appear on our website as a link to these third parties (Facebook, X and LinkedIn), are not our own cookies but those of third parties, nor does SENASA hold any kind of responsibility or ownership in this regard.</w:t>
      </w:r>
    </w:p>
    <w:p w14:paraId="711A2533" w14:textId="77777777" w:rsidR="00AE2593" w:rsidRPr="00931BA9" w:rsidRDefault="00AE2593" w:rsidP="00931BA9">
      <w:pPr>
        <w:ind w:left="567"/>
        <w:jc w:val="both"/>
        <w:rPr>
          <w:rFonts w:ascii="Times New Roman" w:hAnsi="Times New Roman" w:cs="Times New Roman"/>
          <w:sz w:val="24"/>
          <w:szCs w:val="24"/>
        </w:rPr>
      </w:pPr>
    </w:p>
    <w:p w14:paraId="15FF2462" w14:textId="77777777" w:rsidR="00931BA9" w:rsidRPr="00931BA9" w:rsidRDefault="00931BA9" w:rsidP="00931BA9">
      <w:pPr>
        <w:ind w:left="567"/>
        <w:jc w:val="both"/>
        <w:rPr>
          <w:rFonts w:ascii="Times New Roman" w:hAnsi="Times New Roman" w:cs="Times New Roman"/>
          <w:sz w:val="24"/>
          <w:szCs w:val="24"/>
        </w:rPr>
      </w:pPr>
      <w:r w:rsidRPr="00931BA9">
        <w:rPr>
          <w:rFonts w:ascii="Times New Roman" w:hAnsi="Times New Roman" w:cs="Times New Roman"/>
          <w:sz w:val="24"/>
          <w:szCs w:val="24"/>
        </w:rPr>
        <w:lastRenderedPageBreak/>
        <w:t xml:space="preserve">B) Depending on the length of time they remain stored in the customer's browser, they may be session cookies or persistent cookies: </w:t>
      </w:r>
    </w:p>
    <w:p w14:paraId="0511BB21" w14:textId="4870D8ED" w:rsidR="00931BA9" w:rsidRPr="00931BA9" w:rsidRDefault="00931BA9" w:rsidP="00931BA9">
      <w:pPr>
        <w:ind w:left="567"/>
        <w:jc w:val="both"/>
        <w:rPr>
          <w:rFonts w:ascii="Times New Roman" w:hAnsi="Times New Roman" w:cs="Times New Roman"/>
          <w:sz w:val="24"/>
          <w:szCs w:val="24"/>
        </w:rPr>
      </w:pPr>
      <w:r w:rsidRPr="00931BA9">
        <w:rPr>
          <w:rFonts w:ascii="Times New Roman" w:hAnsi="Times New Roman" w:cs="Times New Roman"/>
          <w:sz w:val="24"/>
          <w:szCs w:val="24"/>
        </w:rPr>
        <w:t>At SENASA we only use persistent cookies: these are small text files that the website sends to the user's browser and are stored on the hard drive of the user's device. These files contain specific data about the user's browsing, such as language preferences, login details and other customisations that make the website experience more convenient and personalised. The data remains stored on the terminal and can be accessed and processed for a period defined by the cookie manager.</w:t>
      </w:r>
    </w:p>
    <w:p w14:paraId="35A0C230" w14:textId="77777777" w:rsidR="00AE2593" w:rsidRDefault="00AE2593" w:rsidP="00931BA9">
      <w:pPr>
        <w:ind w:left="567"/>
        <w:jc w:val="both"/>
        <w:rPr>
          <w:rFonts w:ascii="Times New Roman" w:hAnsi="Times New Roman" w:cs="Times New Roman"/>
          <w:sz w:val="24"/>
          <w:szCs w:val="24"/>
        </w:rPr>
      </w:pPr>
    </w:p>
    <w:p w14:paraId="2622E95A" w14:textId="131206EF" w:rsidR="00931BA9" w:rsidRPr="00931BA9" w:rsidRDefault="00931BA9" w:rsidP="00931BA9">
      <w:pPr>
        <w:ind w:left="567"/>
        <w:jc w:val="both"/>
        <w:rPr>
          <w:rFonts w:ascii="Times New Roman" w:hAnsi="Times New Roman" w:cs="Times New Roman"/>
          <w:sz w:val="24"/>
          <w:szCs w:val="24"/>
        </w:rPr>
      </w:pPr>
      <w:r w:rsidRPr="00931BA9">
        <w:rPr>
          <w:rFonts w:ascii="Times New Roman" w:hAnsi="Times New Roman" w:cs="Times New Roman"/>
          <w:sz w:val="24"/>
          <w:szCs w:val="24"/>
        </w:rPr>
        <w:t>C) Depending on the purpose of the data obtained, they may be technical (or necessary), analytical, personalisation and advertising cookies.</w:t>
      </w:r>
    </w:p>
    <w:p w14:paraId="7BC3F497" w14:textId="77777777" w:rsidR="00931BA9" w:rsidRPr="00931BA9" w:rsidRDefault="00931BA9" w:rsidP="00931BA9">
      <w:pPr>
        <w:ind w:left="567"/>
        <w:jc w:val="both"/>
        <w:rPr>
          <w:rFonts w:ascii="Times New Roman" w:hAnsi="Times New Roman" w:cs="Times New Roman"/>
          <w:sz w:val="24"/>
          <w:szCs w:val="24"/>
        </w:rPr>
      </w:pPr>
      <w:r w:rsidRPr="00931BA9">
        <w:rPr>
          <w:rFonts w:ascii="Times New Roman" w:hAnsi="Times New Roman" w:cs="Times New Roman"/>
          <w:sz w:val="24"/>
          <w:szCs w:val="24"/>
        </w:rPr>
        <w:t>At SENASA we only use technical or necessary cookies for the correct functionality of the website.</w:t>
      </w:r>
    </w:p>
    <w:p w14:paraId="01AB5639" w14:textId="77777777" w:rsidR="00931BA9" w:rsidRDefault="00931BA9" w:rsidP="00931BA9">
      <w:pPr>
        <w:jc w:val="both"/>
        <w:rPr>
          <w:rFonts w:ascii="Times New Roman" w:hAnsi="Times New Roman" w:cs="Times New Roman"/>
          <w:sz w:val="24"/>
          <w:szCs w:val="24"/>
        </w:rPr>
      </w:pPr>
    </w:p>
    <w:p w14:paraId="278B2EF5" w14:textId="07B2C7D2" w:rsidR="00931BA9" w:rsidRPr="00931BA9" w:rsidRDefault="00931BA9" w:rsidP="00931BA9">
      <w:pPr>
        <w:jc w:val="both"/>
        <w:rPr>
          <w:rFonts w:ascii="Times New Roman" w:hAnsi="Times New Roman" w:cs="Times New Roman"/>
          <w:sz w:val="24"/>
          <w:szCs w:val="24"/>
        </w:rPr>
      </w:pPr>
      <w:r w:rsidRPr="00931BA9">
        <w:rPr>
          <w:rFonts w:ascii="Times New Roman" w:hAnsi="Times New Roman" w:cs="Times New Roman"/>
          <w:sz w:val="24"/>
          <w:szCs w:val="24"/>
        </w:rPr>
        <w:t xml:space="preserve">Therefore, the cookies used by SENASA do not require the informed consent of the user subject to preferences or rejection, but their knowledge through the publication of this policy and the need to accept them if you wish to continue as they are necessary cookies. For more information about who we are, how you can contact us and how we </w:t>
      </w:r>
      <w:r w:rsidR="00D435E0">
        <w:rPr>
          <w:rFonts w:ascii="Times New Roman" w:hAnsi="Times New Roman" w:cs="Times New Roman"/>
          <w:sz w:val="24"/>
          <w:szCs w:val="24"/>
        </w:rPr>
        <w:t xml:space="preserve">process </w:t>
      </w:r>
      <w:r w:rsidRPr="00931BA9">
        <w:rPr>
          <w:rFonts w:ascii="Times New Roman" w:hAnsi="Times New Roman" w:cs="Times New Roman"/>
          <w:sz w:val="24"/>
          <w:szCs w:val="24"/>
        </w:rPr>
        <w:t xml:space="preserve">your personal data, you can consult our </w:t>
      </w:r>
      <w:r w:rsidRPr="00931BA9">
        <w:rPr>
          <w:rFonts w:ascii="Times New Roman" w:hAnsi="Times New Roman" w:cs="Times New Roman"/>
          <w:b/>
          <w:bCs/>
          <w:sz w:val="24"/>
          <w:szCs w:val="24"/>
        </w:rPr>
        <w:t>Privacy Policy</w:t>
      </w:r>
      <w:r w:rsidRPr="00931BA9">
        <w:rPr>
          <w:rFonts w:ascii="Times New Roman" w:hAnsi="Times New Roman" w:cs="Times New Roman"/>
          <w:sz w:val="24"/>
          <w:szCs w:val="24"/>
        </w:rPr>
        <w:t xml:space="preserve"> here.</w:t>
      </w:r>
    </w:p>
    <w:p w14:paraId="1096ADAA" w14:textId="77777777" w:rsidR="00931BA9" w:rsidRDefault="00931BA9" w:rsidP="00931BA9">
      <w:pPr>
        <w:jc w:val="both"/>
        <w:rPr>
          <w:rFonts w:ascii="Times New Roman" w:hAnsi="Times New Roman" w:cs="Times New Roman"/>
          <w:sz w:val="24"/>
          <w:szCs w:val="24"/>
        </w:rPr>
      </w:pPr>
    </w:p>
    <w:p w14:paraId="6B46DA0B" w14:textId="25177956" w:rsidR="00E258F0" w:rsidRPr="00931BA9" w:rsidRDefault="00931BA9" w:rsidP="00931BA9">
      <w:pPr>
        <w:jc w:val="both"/>
        <w:rPr>
          <w:rFonts w:ascii="Times New Roman" w:hAnsi="Times New Roman" w:cs="Times New Roman"/>
          <w:sz w:val="24"/>
          <w:szCs w:val="24"/>
        </w:rPr>
      </w:pPr>
      <w:r w:rsidRPr="00931BA9">
        <w:rPr>
          <w:rFonts w:ascii="Times New Roman" w:hAnsi="Times New Roman" w:cs="Times New Roman"/>
          <w:sz w:val="24"/>
          <w:szCs w:val="24"/>
        </w:rPr>
        <w:t>SENASA reserves the right to modify this Cookies Policy, always in the terms permitted by current Spanish legislation and after notifying the interested parties, either by publication on this page or by any other means of communication or dissemination deemed appropriate.</w:t>
      </w:r>
    </w:p>
    <w:p w14:paraId="3C45E114" w14:textId="77777777" w:rsidR="00931BA9" w:rsidRPr="00931BA9" w:rsidRDefault="00931BA9" w:rsidP="00931BA9">
      <w:pPr>
        <w:jc w:val="both"/>
        <w:rPr>
          <w:rFonts w:ascii="Times New Roman" w:hAnsi="Times New Roman" w:cs="Times New Roman"/>
          <w:sz w:val="24"/>
          <w:szCs w:val="24"/>
        </w:rPr>
      </w:pPr>
    </w:p>
    <w:p w14:paraId="115FAE5D" w14:textId="15B0E3DF" w:rsidR="00931BA9" w:rsidRDefault="00931BA9" w:rsidP="00931BA9">
      <w:pPr>
        <w:jc w:val="center"/>
        <w:rPr>
          <w:rFonts w:ascii="Times New Roman" w:hAnsi="Times New Roman" w:cs="Times New Roman"/>
          <w:sz w:val="24"/>
          <w:szCs w:val="24"/>
        </w:rPr>
      </w:pPr>
      <w:r w:rsidRPr="00931BA9">
        <w:rPr>
          <w:rFonts w:ascii="Times New Roman" w:hAnsi="Times New Roman" w:cs="Times New Roman"/>
          <w:sz w:val="24"/>
          <w:szCs w:val="24"/>
        </w:rPr>
        <w:t>List of technical or necessary Cookies used:</w:t>
      </w:r>
    </w:p>
    <w:p w14:paraId="18180E69" w14:textId="77777777" w:rsidR="00931BA9" w:rsidRDefault="00931BA9" w:rsidP="00931BA9">
      <w:pPr>
        <w:jc w:val="center"/>
        <w:rPr>
          <w:rFonts w:ascii="Times New Roman" w:hAnsi="Times New Roman" w:cs="Times New Roman"/>
          <w:sz w:val="24"/>
          <w:szCs w:val="24"/>
        </w:rPr>
      </w:pPr>
    </w:p>
    <w:p w14:paraId="4CAA70BE" w14:textId="41B40D0E" w:rsidR="00931BA9" w:rsidRDefault="00931BA9" w:rsidP="00931BA9">
      <w:pPr>
        <w:jc w:val="center"/>
        <w:rPr>
          <w:rFonts w:ascii="Times New Roman" w:hAnsi="Times New Roman" w:cs="Times New Roman"/>
          <w:sz w:val="24"/>
          <w:szCs w:val="24"/>
        </w:rPr>
      </w:pPr>
      <w:r w:rsidRPr="004820EA">
        <w:rPr>
          <w:rFonts w:ascii="Times New Roman" w:hAnsi="Times New Roman" w:cs="Times New Roman"/>
          <w:noProof/>
          <w:sz w:val="24"/>
          <w:szCs w:val="24"/>
          <w:lang w:eastAsia="es-ES"/>
        </w:rPr>
        <w:drawing>
          <wp:inline distT="0" distB="0" distL="0" distR="0" wp14:anchorId="3365985F" wp14:editId="5B933686">
            <wp:extent cx="3181350" cy="1247775"/>
            <wp:effectExtent l="133350" t="114300" r="133350" b="161925"/>
            <wp:docPr id="1" name="Imagen 1" descr="Text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Tabla&#10;&#10;Descripción generada automáticamente"/>
                    <pic:cNvPicPr/>
                  </pic:nvPicPr>
                  <pic:blipFill>
                    <a:blip r:embed="rId4"/>
                    <a:stretch>
                      <a:fillRect/>
                    </a:stretch>
                  </pic:blipFill>
                  <pic:spPr>
                    <a:xfrm>
                      <a:off x="0" y="0"/>
                      <a:ext cx="3181350" cy="1247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03FA4F" w14:textId="77777777" w:rsidR="00931BA9" w:rsidRDefault="00931BA9" w:rsidP="00931BA9">
      <w:pPr>
        <w:jc w:val="center"/>
        <w:rPr>
          <w:rFonts w:ascii="Times New Roman" w:hAnsi="Times New Roman" w:cs="Times New Roman"/>
          <w:sz w:val="24"/>
          <w:szCs w:val="24"/>
        </w:rPr>
      </w:pPr>
    </w:p>
    <w:p w14:paraId="359814BC" w14:textId="77777777" w:rsidR="00AE2593" w:rsidRDefault="00AE2593" w:rsidP="00931BA9">
      <w:pPr>
        <w:jc w:val="center"/>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2310"/>
        <w:gridCol w:w="6184"/>
      </w:tblGrid>
      <w:tr w:rsidR="00931BA9" w:rsidRPr="004820EA" w14:paraId="6BD7903D" w14:textId="77777777" w:rsidTr="00931BA9">
        <w:trPr>
          <w:jc w:val="center"/>
        </w:trPr>
        <w:tc>
          <w:tcPr>
            <w:tcW w:w="2310" w:type="dxa"/>
            <w:shd w:val="clear" w:color="auto" w:fill="0F4761" w:themeFill="accent1" w:themeFillShade="BF"/>
          </w:tcPr>
          <w:p w14:paraId="49AF5FD9" w14:textId="77777777" w:rsidR="00931BA9" w:rsidRPr="004820EA" w:rsidRDefault="00931BA9" w:rsidP="00415461">
            <w:pPr>
              <w:rPr>
                <w:rFonts w:ascii="Times New Roman" w:hAnsi="Times New Roman" w:cs="Times New Roman"/>
                <w:b/>
                <w:color w:val="FFFFFF" w:themeColor="background1"/>
                <w:sz w:val="24"/>
                <w:szCs w:val="24"/>
              </w:rPr>
            </w:pPr>
            <w:r w:rsidRPr="004820EA">
              <w:rPr>
                <w:rFonts w:ascii="Times New Roman" w:hAnsi="Times New Roman" w:cs="Times New Roman"/>
                <w:b/>
                <w:color w:val="FFFFFF" w:themeColor="background1"/>
                <w:sz w:val="24"/>
                <w:szCs w:val="24"/>
              </w:rPr>
              <w:t>Nombre cookie</w:t>
            </w:r>
          </w:p>
        </w:tc>
        <w:tc>
          <w:tcPr>
            <w:tcW w:w="6184" w:type="dxa"/>
            <w:shd w:val="clear" w:color="auto" w:fill="0F4761" w:themeFill="accent1" w:themeFillShade="BF"/>
          </w:tcPr>
          <w:p w14:paraId="67FCE484" w14:textId="77777777" w:rsidR="00931BA9" w:rsidRPr="004820EA" w:rsidRDefault="00931BA9" w:rsidP="00415461">
            <w:pPr>
              <w:rPr>
                <w:rFonts w:ascii="Times New Roman" w:hAnsi="Times New Roman" w:cs="Times New Roman"/>
                <w:b/>
                <w:color w:val="FFFFFF" w:themeColor="background1"/>
                <w:sz w:val="24"/>
                <w:szCs w:val="24"/>
              </w:rPr>
            </w:pPr>
            <w:r w:rsidRPr="004820EA">
              <w:rPr>
                <w:rFonts w:ascii="Times New Roman" w:hAnsi="Times New Roman" w:cs="Times New Roman"/>
                <w:b/>
                <w:color w:val="FFFFFF" w:themeColor="background1"/>
                <w:sz w:val="24"/>
                <w:szCs w:val="24"/>
              </w:rPr>
              <w:t>Utilidad</w:t>
            </w:r>
          </w:p>
        </w:tc>
      </w:tr>
      <w:tr w:rsidR="00931BA9" w:rsidRPr="004820EA" w14:paraId="6BF79803" w14:textId="77777777" w:rsidTr="00931BA9">
        <w:trPr>
          <w:jc w:val="center"/>
        </w:trPr>
        <w:tc>
          <w:tcPr>
            <w:tcW w:w="2310" w:type="dxa"/>
            <w:shd w:val="clear" w:color="auto" w:fill="83CAEB" w:themeFill="accent1" w:themeFillTint="66"/>
          </w:tcPr>
          <w:p w14:paraId="47C570C4" w14:textId="77777777" w:rsidR="00931BA9" w:rsidRPr="004820EA" w:rsidRDefault="00931BA9" w:rsidP="00415461">
            <w:pPr>
              <w:rPr>
                <w:rFonts w:ascii="Times New Roman" w:hAnsi="Times New Roman" w:cs="Times New Roman"/>
                <w:b/>
                <w:sz w:val="24"/>
                <w:szCs w:val="24"/>
              </w:rPr>
            </w:pPr>
            <w:r w:rsidRPr="004820EA">
              <w:rPr>
                <w:rFonts w:ascii="Times New Roman" w:hAnsi="Times New Roman" w:cs="Times New Roman"/>
                <w:b/>
                <w:sz w:val="24"/>
                <w:szCs w:val="24"/>
              </w:rPr>
              <w:t>ACEPTA_COOKIE</w:t>
            </w:r>
          </w:p>
        </w:tc>
        <w:tc>
          <w:tcPr>
            <w:tcW w:w="6184" w:type="dxa"/>
            <w:shd w:val="clear" w:color="auto" w:fill="F2F2F2" w:themeFill="background1" w:themeFillShade="F2"/>
          </w:tcPr>
          <w:p w14:paraId="7C83EBBC" w14:textId="2EB850EF" w:rsidR="00931BA9" w:rsidRPr="004820EA" w:rsidRDefault="00931BA9" w:rsidP="00931BA9">
            <w:pPr>
              <w:jc w:val="both"/>
              <w:rPr>
                <w:rFonts w:ascii="Times New Roman" w:hAnsi="Times New Roman" w:cs="Times New Roman"/>
                <w:sz w:val="24"/>
                <w:szCs w:val="24"/>
              </w:rPr>
            </w:pPr>
            <w:r>
              <w:rPr>
                <w:rFonts w:ascii="Times New Roman" w:hAnsi="Times New Roman" w:cs="Times New Roman"/>
                <w:sz w:val="24"/>
                <w:szCs w:val="24"/>
              </w:rPr>
              <w:t>I</w:t>
            </w:r>
            <w:r w:rsidRPr="00931BA9">
              <w:rPr>
                <w:rFonts w:ascii="Times New Roman" w:hAnsi="Times New Roman" w:cs="Times New Roman"/>
                <w:sz w:val="24"/>
                <w:szCs w:val="24"/>
              </w:rPr>
              <w:t>t will tell us whether or not the user has accepted the cookies, depending on their value or existence, we will show the warning of the use of cookies and we will let or not continue with the application.</w:t>
            </w:r>
          </w:p>
        </w:tc>
      </w:tr>
      <w:tr w:rsidR="00931BA9" w:rsidRPr="004820EA" w14:paraId="54D6FA9D" w14:textId="77777777" w:rsidTr="00931BA9">
        <w:trPr>
          <w:jc w:val="center"/>
        </w:trPr>
        <w:tc>
          <w:tcPr>
            <w:tcW w:w="2310" w:type="dxa"/>
            <w:shd w:val="clear" w:color="auto" w:fill="83CAEB" w:themeFill="accent1" w:themeFillTint="66"/>
          </w:tcPr>
          <w:p w14:paraId="148F89BA" w14:textId="77777777" w:rsidR="00931BA9" w:rsidRPr="004820EA" w:rsidRDefault="00931BA9" w:rsidP="00931BA9">
            <w:pPr>
              <w:rPr>
                <w:rFonts w:ascii="Times New Roman" w:hAnsi="Times New Roman" w:cs="Times New Roman"/>
                <w:b/>
                <w:sz w:val="24"/>
                <w:szCs w:val="24"/>
              </w:rPr>
            </w:pPr>
            <w:r w:rsidRPr="004820EA">
              <w:rPr>
                <w:rFonts w:ascii="Times New Roman" w:hAnsi="Times New Roman" w:cs="Times New Roman"/>
                <w:b/>
                <w:sz w:val="24"/>
                <w:szCs w:val="24"/>
              </w:rPr>
              <w:t>Es</w:t>
            </w:r>
          </w:p>
        </w:tc>
        <w:tc>
          <w:tcPr>
            <w:tcW w:w="6184" w:type="dxa"/>
            <w:shd w:val="clear" w:color="auto" w:fill="F2F2F2" w:themeFill="background1" w:themeFillShade="F2"/>
          </w:tcPr>
          <w:p w14:paraId="61A367EE" w14:textId="14CA77B7" w:rsidR="00931BA9" w:rsidRPr="004820EA" w:rsidRDefault="00931BA9" w:rsidP="00931BA9">
            <w:pPr>
              <w:rPr>
                <w:rFonts w:ascii="Times New Roman" w:hAnsi="Times New Roman" w:cs="Times New Roman"/>
                <w:sz w:val="24"/>
                <w:szCs w:val="24"/>
              </w:rPr>
            </w:pPr>
            <w:r w:rsidRPr="00223EE5">
              <w:t>Stores the user's language preference.</w:t>
            </w:r>
          </w:p>
        </w:tc>
      </w:tr>
      <w:tr w:rsidR="00931BA9" w:rsidRPr="004820EA" w14:paraId="33CE5EB9" w14:textId="77777777" w:rsidTr="00931BA9">
        <w:trPr>
          <w:jc w:val="center"/>
        </w:trPr>
        <w:tc>
          <w:tcPr>
            <w:tcW w:w="2310" w:type="dxa"/>
            <w:shd w:val="clear" w:color="auto" w:fill="83CAEB" w:themeFill="accent1" w:themeFillTint="66"/>
          </w:tcPr>
          <w:p w14:paraId="56593B1E" w14:textId="77777777" w:rsidR="00931BA9" w:rsidRPr="004820EA" w:rsidRDefault="00931BA9" w:rsidP="00931BA9">
            <w:pPr>
              <w:rPr>
                <w:rFonts w:ascii="Times New Roman" w:hAnsi="Times New Roman" w:cs="Times New Roman"/>
                <w:b/>
                <w:sz w:val="24"/>
                <w:szCs w:val="24"/>
              </w:rPr>
            </w:pPr>
            <w:r w:rsidRPr="004820EA">
              <w:rPr>
                <w:rFonts w:ascii="Times New Roman" w:hAnsi="Times New Roman" w:cs="Times New Roman"/>
                <w:b/>
                <w:sz w:val="24"/>
                <w:szCs w:val="24"/>
              </w:rPr>
              <w:t>PHPSESSSID</w:t>
            </w:r>
          </w:p>
        </w:tc>
        <w:tc>
          <w:tcPr>
            <w:tcW w:w="6184" w:type="dxa"/>
            <w:shd w:val="clear" w:color="auto" w:fill="F2F2F2" w:themeFill="background1" w:themeFillShade="F2"/>
          </w:tcPr>
          <w:p w14:paraId="383DBED2" w14:textId="06B21254" w:rsidR="00931BA9" w:rsidRPr="004820EA" w:rsidRDefault="00931BA9" w:rsidP="00931BA9">
            <w:pPr>
              <w:rPr>
                <w:rFonts w:ascii="Times New Roman" w:hAnsi="Times New Roman" w:cs="Times New Roman"/>
                <w:sz w:val="24"/>
                <w:szCs w:val="24"/>
              </w:rPr>
            </w:pPr>
            <w:r w:rsidRPr="00223EE5">
              <w:t>Stores a session identifier.</w:t>
            </w:r>
          </w:p>
        </w:tc>
      </w:tr>
      <w:tr w:rsidR="00931BA9" w:rsidRPr="004820EA" w14:paraId="5F7D4E16" w14:textId="77777777" w:rsidTr="00931BA9">
        <w:trPr>
          <w:jc w:val="center"/>
        </w:trPr>
        <w:tc>
          <w:tcPr>
            <w:tcW w:w="2310" w:type="dxa"/>
            <w:shd w:val="clear" w:color="auto" w:fill="83CAEB" w:themeFill="accent1" w:themeFillTint="66"/>
          </w:tcPr>
          <w:p w14:paraId="0F14B048" w14:textId="77777777" w:rsidR="00931BA9" w:rsidRPr="004820EA" w:rsidRDefault="00931BA9" w:rsidP="00931BA9">
            <w:pPr>
              <w:rPr>
                <w:rFonts w:ascii="Times New Roman" w:hAnsi="Times New Roman" w:cs="Times New Roman"/>
                <w:b/>
                <w:sz w:val="24"/>
                <w:szCs w:val="24"/>
              </w:rPr>
            </w:pPr>
            <w:r w:rsidRPr="004820EA">
              <w:rPr>
                <w:rFonts w:ascii="Times New Roman" w:hAnsi="Times New Roman" w:cs="Times New Roman"/>
                <w:b/>
                <w:sz w:val="24"/>
                <w:szCs w:val="24"/>
              </w:rPr>
              <w:t>TRA6</w:t>
            </w:r>
          </w:p>
        </w:tc>
        <w:tc>
          <w:tcPr>
            <w:tcW w:w="6184" w:type="dxa"/>
            <w:shd w:val="clear" w:color="auto" w:fill="F2F2F2" w:themeFill="background1" w:themeFillShade="F2"/>
          </w:tcPr>
          <w:p w14:paraId="27BB822A" w14:textId="5E0A29A6" w:rsidR="00931BA9" w:rsidRPr="004820EA" w:rsidRDefault="00931BA9" w:rsidP="00931BA9">
            <w:pPr>
              <w:rPr>
                <w:rFonts w:ascii="Times New Roman" w:hAnsi="Times New Roman" w:cs="Times New Roman"/>
                <w:sz w:val="24"/>
                <w:szCs w:val="24"/>
              </w:rPr>
            </w:pPr>
            <w:r w:rsidRPr="00223EE5">
              <w:t>Stores a login session identifier.</w:t>
            </w:r>
          </w:p>
        </w:tc>
      </w:tr>
    </w:tbl>
    <w:p w14:paraId="5491F4D5" w14:textId="77777777" w:rsidR="00931BA9" w:rsidRDefault="00931BA9" w:rsidP="00931BA9">
      <w:pPr>
        <w:jc w:val="center"/>
        <w:rPr>
          <w:rFonts w:ascii="Times New Roman" w:hAnsi="Times New Roman" w:cs="Times New Roman"/>
          <w:sz w:val="24"/>
          <w:szCs w:val="24"/>
        </w:rPr>
      </w:pPr>
    </w:p>
    <w:p w14:paraId="7E96A0A1" w14:textId="77777777" w:rsidR="00931BA9" w:rsidRDefault="00931BA9" w:rsidP="00931BA9">
      <w:pPr>
        <w:jc w:val="center"/>
        <w:rPr>
          <w:rFonts w:ascii="Times New Roman" w:hAnsi="Times New Roman" w:cs="Times New Roman"/>
          <w:sz w:val="24"/>
          <w:szCs w:val="24"/>
        </w:rPr>
      </w:pPr>
    </w:p>
    <w:p w14:paraId="6F6EFE96" w14:textId="19B68DCF" w:rsidR="00931BA9" w:rsidRDefault="00931BA9" w:rsidP="00931BA9">
      <w:pPr>
        <w:jc w:val="center"/>
        <w:rPr>
          <w:rFonts w:ascii="Times New Roman" w:hAnsi="Times New Roman" w:cs="Times New Roman"/>
          <w:sz w:val="24"/>
          <w:szCs w:val="24"/>
        </w:rPr>
      </w:pPr>
      <w:r>
        <w:rPr>
          <w:noProof/>
          <w:lang w:eastAsia="es-ES"/>
        </w:rPr>
        <w:drawing>
          <wp:inline distT="0" distB="0" distL="0" distR="0" wp14:anchorId="0B6B0576" wp14:editId="23BD2961">
            <wp:extent cx="5346700" cy="1676400"/>
            <wp:effectExtent l="0" t="0" r="6350" b="0"/>
            <wp:docPr id="1599014141"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346700" cy="1676400"/>
                    </a:xfrm>
                    <a:prstGeom prst="rect">
                      <a:avLst/>
                    </a:prstGeom>
                    <a:noFill/>
                    <a:ln>
                      <a:noFill/>
                    </a:ln>
                  </pic:spPr>
                </pic:pic>
              </a:graphicData>
            </a:graphic>
          </wp:inline>
        </w:drawing>
      </w:r>
    </w:p>
    <w:p w14:paraId="420D9BA7" w14:textId="77777777" w:rsidR="00AE2593" w:rsidRDefault="00AE2593" w:rsidP="00931BA9">
      <w:pPr>
        <w:jc w:val="center"/>
        <w:rPr>
          <w:rFonts w:ascii="Times New Roman" w:hAnsi="Times New Roman" w:cs="Times New Roman"/>
          <w:sz w:val="24"/>
          <w:szCs w:val="24"/>
        </w:rPr>
      </w:pPr>
    </w:p>
    <w:p w14:paraId="14CD364F" w14:textId="26604438" w:rsidR="00AE2593" w:rsidRPr="00AE2593" w:rsidRDefault="00AE2593" w:rsidP="00AE2593">
      <w:pPr>
        <w:jc w:val="both"/>
        <w:rPr>
          <w:rFonts w:ascii="Times New Roman" w:hAnsi="Times New Roman" w:cs="Times New Roman"/>
          <w:sz w:val="24"/>
          <w:szCs w:val="24"/>
        </w:rPr>
      </w:pPr>
      <w:r w:rsidRPr="00AE2593">
        <w:rPr>
          <w:rFonts w:ascii="Times New Roman" w:hAnsi="Times New Roman" w:cs="Times New Roman"/>
          <w:sz w:val="24"/>
          <w:szCs w:val="24"/>
        </w:rPr>
        <w:t>DT_COOKIE_LANG: saves the language in which the web is shown</w:t>
      </w:r>
      <w:r>
        <w:rPr>
          <w:rFonts w:ascii="Times New Roman" w:hAnsi="Times New Roman" w:cs="Times New Roman"/>
          <w:sz w:val="24"/>
          <w:szCs w:val="24"/>
        </w:rPr>
        <w:t>.</w:t>
      </w:r>
    </w:p>
    <w:p w14:paraId="1FA92EB2" w14:textId="77777777" w:rsidR="00AE2593" w:rsidRPr="00AE2593" w:rsidRDefault="00AE2593" w:rsidP="00AE2593">
      <w:pPr>
        <w:jc w:val="both"/>
        <w:rPr>
          <w:rFonts w:ascii="Times New Roman" w:hAnsi="Times New Roman" w:cs="Times New Roman"/>
          <w:sz w:val="24"/>
          <w:szCs w:val="24"/>
        </w:rPr>
      </w:pPr>
      <w:r w:rsidRPr="00AE2593">
        <w:rPr>
          <w:rFonts w:ascii="Times New Roman" w:hAnsi="Times New Roman" w:cs="Times New Roman"/>
          <w:sz w:val="24"/>
          <w:szCs w:val="24"/>
        </w:rPr>
        <w:t>PHPSESSID: stores a unique string with the session identifier and necessary for data management in Polaris.</w:t>
      </w:r>
    </w:p>
    <w:p w14:paraId="26C722CD" w14:textId="38712CC5" w:rsidR="00AE2593" w:rsidRDefault="00AE2593" w:rsidP="00AE2593">
      <w:pPr>
        <w:jc w:val="both"/>
        <w:rPr>
          <w:rFonts w:ascii="Times New Roman" w:hAnsi="Times New Roman" w:cs="Times New Roman"/>
          <w:sz w:val="24"/>
          <w:szCs w:val="24"/>
        </w:rPr>
      </w:pPr>
      <w:r w:rsidRPr="00AE2593">
        <w:rPr>
          <w:rFonts w:ascii="Times New Roman" w:hAnsi="Times New Roman" w:cs="Times New Roman"/>
          <w:sz w:val="24"/>
          <w:szCs w:val="24"/>
        </w:rPr>
        <w:t>TRA6: stores a string identifying the user login, but without containing personal data of the user, to control the connection time.</w:t>
      </w:r>
    </w:p>
    <w:p w14:paraId="73E46E1E" w14:textId="77777777" w:rsidR="00AE2593" w:rsidRDefault="00AE2593" w:rsidP="00AE2593">
      <w:pPr>
        <w:jc w:val="both"/>
        <w:rPr>
          <w:rFonts w:ascii="Times New Roman" w:hAnsi="Times New Roman" w:cs="Times New Roman"/>
          <w:sz w:val="24"/>
          <w:szCs w:val="24"/>
        </w:rPr>
      </w:pPr>
    </w:p>
    <w:tbl>
      <w:tblPr>
        <w:tblW w:w="8940" w:type="dxa"/>
        <w:tblInd w:w="2" w:type="dxa"/>
        <w:tblCellMar>
          <w:left w:w="0" w:type="dxa"/>
          <w:right w:w="0" w:type="dxa"/>
        </w:tblCellMar>
        <w:tblLook w:val="04A0" w:firstRow="1" w:lastRow="0" w:firstColumn="1" w:lastColumn="0" w:noHBand="0" w:noVBand="1"/>
      </w:tblPr>
      <w:tblGrid>
        <w:gridCol w:w="2620"/>
        <w:gridCol w:w="6320"/>
      </w:tblGrid>
      <w:tr w:rsidR="00AE2593" w14:paraId="46D0A21E" w14:textId="77777777" w:rsidTr="00415461">
        <w:trPr>
          <w:trHeight w:val="330"/>
        </w:trPr>
        <w:tc>
          <w:tcPr>
            <w:tcW w:w="2620" w:type="dxa"/>
            <w:tcBorders>
              <w:top w:val="single" w:sz="8" w:space="0" w:color="auto"/>
              <w:left w:val="single" w:sz="8" w:space="0" w:color="auto"/>
              <w:bottom w:val="single" w:sz="8" w:space="0" w:color="auto"/>
              <w:right w:val="single" w:sz="8" w:space="0" w:color="auto"/>
            </w:tcBorders>
            <w:shd w:val="clear" w:color="auto" w:fill="0F4761"/>
            <w:tcMar>
              <w:top w:w="0" w:type="dxa"/>
              <w:left w:w="70" w:type="dxa"/>
              <w:bottom w:w="0" w:type="dxa"/>
              <w:right w:w="70" w:type="dxa"/>
            </w:tcMar>
            <w:vAlign w:val="center"/>
            <w:hideMark/>
          </w:tcPr>
          <w:p w14:paraId="7594ECF8" w14:textId="77777777" w:rsidR="00AE2593" w:rsidRDefault="00AE2593" w:rsidP="00415461">
            <w:pPr>
              <w:rPr>
                <w:rFonts w:ascii="Times New Roman" w:hAnsi="Times New Roman" w:cs="Times New Roman"/>
                <w:b/>
                <w:bCs/>
                <w:color w:val="FFFFFF"/>
                <w:sz w:val="24"/>
                <w:szCs w:val="24"/>
                <w:lang w:eastAsia="es-ES"/>
                <w14:ligatures w14:val="none"/>
              </w:rPr>
            </w:pPr>
            <w:r>
              <w:rPr>
                <w:rFonts w:ascii="Times New Roman" w:hAnsi="Times New Roman" w:cs="Times New Roman"/>
                <w:b/>
                <w:bCs/>
                <w:color w:val="FFFFFF"/>
                <w:sz w:val="24"/>
                <w:szCs w:val="24"/>
                <w:lang w:eastAsia="es-ES"/>
                <w14:ligatures w14:val="none"/>
              </w:rPr>
              <w:t>Nombre cookie</w:t>
            </w:r>
          </w:p>
        </w:tc>
        <w:tc>
          <w:tcPr>
            <w:tcW w:w="6320" w:type="dxa"/>
            <w:tcBorders>
              <w:top w:val="single" w:sz="8" w:space="0" w:color="auto"/>
              <w:left w:val="nil"/>
              <w:bottom w:val="single" w:sz="8" w:space="0" w:color="auto"/>
              <w:right w:val="single" w:sz="8" w:space="0" w:color="auto"/>
            </w:tcBorders>
            <w:shd w:val="clear" w:color="auto" w:fill="0F4761"/>
            <w:tcMar>
              <w:top w:w="0" w:type="dxa"/>
              <w:left w:w="70" w:type="dxa"/>
              <w:bottom w:w="0" w:type="dxa"/>
              <w:right w:w="70" w:type="dxa"/>
            </w:tcMar>
            <w:vAlign w:val="center"/>
            <w:hideMark/>
          </w:tcPr>
          <w:p w14:paraId="6D53E6F8" w14:textId="77777777" w:rsidR="00AE2593" w:rsidRDefault="00AE2593" w:rsidP="00415461">
            <w:pPr>
              <w:rPr>
                <w:rFonts w:ascii="Times New Roman" w:hAnsi="Times New Roman" w:cs="Times New Roman"/>
                <w:b/>
                <w:bCs/>
                <w:color w:val="FFFFFF"/>
                <w:sz w:val="24"/>
                <w:szCs w:val="24"/>
                <w:lang w:eastAsia="es-ES"/>
                <w14:ligatures w14:val="none"/>
              </w:rPr>
            </w:pPr>
            <w:r>
              <w:rPr>
                <w:rFonts w:ascii="Times New Roman" w:hAnsi="Times New Roman" w:cs="Times New Roman"/>
                <w:b/>
                <w:bCs/>
                <w:color w:val="FFFFFF"/>
                <w:sz w:val="24"/>
                <w:szCs w:val="24"/>
                <w:lang w:eastAsia="es-ES"/>
                <w14:ligatures w14:val="none"/>
              </w:rPr>
              <w:t>Utilidad</w:t>
            </w:r>
          </w:p>
        </w:tc>
      </w:tr>
      <w:tr w:rsidR="00AE2593" w14:paraId="5CE9E2F4" w14:textId="77777777" w:rsidTr="00DD43F8">
        <w:trPr>
          <w:trHeight w:val="645"/>
        </w:trPr>
        <w:tc>
          <w:tcPr>
            <w:tcW w:w="2620" w:type="dxa"/>
            <w:tcBorders>
              <w:top w:val="nil"/>
              <w:left w:val="single" w:sz="8" w:space="0" w:color="auto"/>
              <w:bottom w:val="single" w:sz="8" w:space="0" w:color="auto"/>
              <w:right w:val="single" w:sz="8" w:space="0" w:color="auto"/>
            </w:tcBorders>
            <w:shd w:val="clear" w:color="auto" w:fill="83CAEB"/>
            <w:tcMar>
              <w:top w:w="0" w:type="dxa"/>
              <w:left w:w="70" w:type="dxa"/>
              <w:bottom w:w="0" w:type="dxa"/>
              <w:right w:w="70" w:type="dxa"/>
            </w:tcMar>
            <w:vAlign w:val="center"/>
            <w:hideMark/>
          </w:tcPr>
          <w:p w14:paraId="4CE833A3" w14:textId="77777777" w:rsidR="00AE2593" w:rsidRDefault="00AE2593" w:rsidP="00AE2593">
            <w:pPr>
              <w:rPr>
                <w:rFonts w:ascii="Times New Roman" w:hAnsi="Times New Roman" w:cs="Times New Roman"/>
                <w:b/>
                <w:bCs/>
                <w:color w:val="000000"/>
                <w:sz w:val="24"/>
                <w:szCs w:val="24"/>
                <w:lang w:eastAsia="es-ES"/>
                <w14:ligatures w14:val="none"/>
              </w:rPr>
            </w:pPr>
            <w:r>
              <w:rPr>
                <w:rFonts w:ascii="Times New Roman" w:hAnsi="Times New Roman" w:cs="Times New Roman"/>
                <w:b/>
                <w:bCs/>
                <w:color w:val="000000"/>
                <w:sz w:val="24"/>
                <w:szCs w:val="24"/>
                <w:lang w:eastAsia="es-ES"/>
                <w14:ligatures w14:val="none"/>
              </w:rPr>
              <w:t>mem</w:t>
            </w:r>
          </w:p>
        </w:tc>
        <w:tc>
          <w:tcPr>
            <w:tcW w:w="6320" w:type="dxa"/>
            <w:tcBorders>
              <w:top w:val="nil"/>
              <w:left w:val="nil"/>
              <w:bottom w:val="single" w:sz="8" w:space="0" w:color="auto"/>
              <w:right w:val="single" w:sz="8" w:space="0" w:color="auto"/>
            </w:tcBorders>
            <w:shd w:val="clear" w:color="auto" w:fill="F2F2F2"/>
            <w:tcMar>
              <w:top w:w="0" w:type="dxa"/>
              <w:left w:w="70" w:type="dxa"/>
              <w:bottom w:w="0" w:type="dxa"/>
              <w:right w:w="70" w:type="dxa"/>
            </w:tcMar>
            <w:hideMark/>
          </w:tcPr>
          <w:p w14:paraId="0311CCC9" w14:textId="0FA42F36" w:rsidR="00AE2593" w:rsidRDefault="00AE2593" w:rsidP="00AE2593">
            <w:pPr>
              <w:rPr>
                <w:rFonts w:ascii="Times New Roman" w:hAnsi="Times New Roman" w:cs="Times New Roman"/>
                <w:color w:val="000000"/>
                <w:sz w:val="24"/>
                <w:szCs w:val="24"/>
                <w:lang w:eastAsia="es-ES"/>
                <w14:ligatures w14:val="none"/>
              </w:rPr>
            </w:pPr>
            <w:r w:rsidRPr="00F661CB">
              <w:t>Stores the value of the calculator memory that can be used to answer questions during an exam.</w:t>
            </w:r>
          </w:p>
        </w:tc>
      </w:tr>
      <w:tr w:rsidR="00AE2593" w14:paraId="77495526" w14:textId="77777777" w:rsidTr="00DD43F8">
        <w:trPr>
          <w:trHeight w:val="960"/>
        </w:trPr>
        <w:tc>
          <w:tcPr>
            <w:tcW w:w="2620" w:type="dxa"/>
            <w:tcBorders>
              <w:top w:val="nil"/>
              <w:left w:val="single" w:sz="8" w:space="0" w:color="auto"/>
              <w:bottom w:val="single" w:sz="8" w:space="0" w:color="auto"/>
              <w:right w:val="single" w:sz="8" w:space="0" w:color="auto"/>
            </w:tcBorders>
            <w:shd w:val="clear" w:color="auto" w:fill="83CAEB"/>
            <w:tcMar>
              <w:top w:w="0" w:type="dxa"/>
              <w:left w:w="70" w:type="dxa"/>
              <w:bottom w:w="0" w:type="dxa"/>
              <w:right w:w="70" w:type="dxa"/>
            </w:tcMar>
            <w:vAlign w:val="center"/>
            <w:hideMark/>
          </w:tcPr>
          <w:p w14:paraId="13B4A3BB" w14:textId="77777777" w:rsidR="00AE2593" w:rsidRDefault="00AE2593" w:rsidP="00AE2593">
            <w:pPr>
              <w:rPr>
                <w:rFonts w:ascii="Times New Roman" w:hAnsi="Times New Roman" w:cs="Times New Roman"/>
                <w:b/>
                <w:bCs/>
                <w:color w:val="000000"/>
                <w:sz w:val="24"/>
                <w:szCs w:val="24"/>
                <w:lang w:eastAsia="es-ES"/>
                <w14:ligatures w14:val="none"/>
              </w:rPr>
            </w:pPr>
            <w:r>
              <w:rPr>
                <w:rFonts w:ascii="Times New Roman" w:hAnsi="Times New Roman" w:cs="Times New Roman"/>
                <w:b/>
                <w:bCs/>
                <w:color w:val="000000"/>
                <w:sz w:val="24"/>
                <w:szCs w:val="24"/>
                <w:lang w:eastAsia="es-ES"/>
                <w14:ligatures w14:val="none"/>
              </w:rPr>
              <w:t>impresora</w:t>
            </w:r>
          </w:p>
        </w:tc>
        <w:tc>
          <w:tcPr>
            <w:tcW w:w="6320" w:type="dxa"/>
            <w:tcBorders>
              <w:top w:val="nil"/>
              <w:left w:val="nil"/>
              <w:bottom w:val="single" w:sz="8" w:space="0" w:color="auto"/>
              <w:right w:val="single" w:sz="8" w:space="0" w:color="auto"/>
            </w:tcBorders>
            <w:shd w:val="clear" w:color="auto" w:fill="F2F2F2"/>
            <w:tcMar>
              <w:top w:w="0" w:type="dxa"/>
              <w:left w:w="70" w:type="dxa"/>
              <w:bottom w:w="0" w:type="dxa"/>
              <w:right w:w="70" w:type="dxa"/>
            </w:tcMar>
            <w:hideMark/>
          </w:tcPr>
          <w:p w14:paraId="13F9F56F" w14:textId="4F1EC50F" w:rsidR="00AE2593" w:rsidRDefault="00AE2593" w:rsidP="00AE2593">
            <w:pPr>
              <w:rPr>
                <w:rFonts w:ascii="Times New Roman" w:hAnsi="Times New Roman" w:cs="Times New Roman"/>
                <w:color w:val="000000"/>
                <w:sz w:val="24"/>
                <w:szCs w:val="24"/>
                <w:lang w:eastAsia="es-ES"/>
                <w14:ligatures w14:val="none"/>
              </w:rPr>
            </w:pPr>
            <w:r w:rsidRPr="00F661CB">
              <w:t>Stores the name of the printer through which the exam result and the check sheet will be printed at the end of the exam.</w:t>
            </w:r>
          </w:p>
        </w:tc>
      </w:tr>
    </w:tbl>
    <w:p w14:paraId="53548AFD" w14:textId="77777777" w:rsidR="00AE2593" w:rsidRDefault="00AE2593" w:rsidP="00AE2593">
      <w:pPr>
        <w:rPr>
          <w:rFonts w:ascii="Times New Roman" w:hAnsi="Times New Roman" w:cs="Times New Roman"/>
          <w:sz w:val="24"/>
          <w:szCs w:val="24"/>
        </w:rPr>
      </w:pPr>
    </w:p>
    <w:p w14:paraId="3CCDEFAD" w14:textId="77777777" w:rsidR="00AE2593" w:rsidRPr="00931BA9" w:rsidRDefault="00AE2593" w:rsidP="00AE2593">
      <w:pPr>
        <w:jc w:val="both"/>
        <w:rPr>
          <w:rFonts w:ascii="Times New Roman" w:hAnsi="Times New Roman" w:cs="Times New Roman"/>
          <w:sz w:val="24"/>
          <w:szCs w:val="24"/>
        </w:rPr>
      </w:pPr>
    </w:p>
    <w:sectPr w:rsidR="00AE2593" w:rsidRPr="00931B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A9"/>
    <w:rsid w:val="000A6C8E"/>
    <w:rsid w:val="000E6132"/>
    <w:rsid w:val="00473FC8"/>
    <w:rsid w:val="005A59D0"/>
    <w:rsid w:val="005E68CC"/>
    <w:rsid w:val="00931BA9"/>
    <w:rsid w:val="00AE2593"/>
    <w:rsid w:val="00D435E0"/>
    <w:rsid w:val="00E258F0"/>
    <w:rsid w:val="00FA2B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E820"/>
  <w15:chartTrackingRefBased/>
  <w15:docId w15:val="{0494EB20-4559-4F17-8341-FC8E79F6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31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1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1B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1B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1B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1B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1B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1B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1BA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1B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1B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1B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1B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1B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1B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1B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1B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1BA9"/>
    <w:rPr>
      <w:rFonts w:eastAsiaTheme="majorEastAsia" w:cstheme="majorBidi"/>
      <w:color w:val="272727" w:themeColor="text1" w:themeTint="D8"/>
    </w:rPr>
  </w:style>
  <w:style w:type="paragraph" w:styleId="Ttulo">
    <w:name w:val="Title"/>
    <w:basedOn w:val="Normal"/>
    <w:next w:val="Normal"/>
    <w:link w:val="TtuloCar"/>
    <w:uiPriority w:val="10"/>
    <w:qFormat/>
    <w:rsid w:val="00931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1B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1B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1B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1BA9"/>
    <w:pPr>
      <w:spacing w:before="160"/>
      <w:jc w:val="center"/>
    </w:pPr>
    <w:rPr>
      <w:i/>
      <w:iCs/>
      <w:color w:val="404040" w:themeColor="text1" w:themeTint="BF"/>
    </w:rPr>
  </w:style>
  <w:style w:type="character" w:customStyle="1" w:styleId="CitaCar">
    <w:name w:val="Cita Car"/>
    <w:basedOn w:val="Fuentedeprrafopredeter"/>
    <w:link w:val="Cita"/>
    <w:uiPriority w:val="29"/>
    <w:rsid w:val="00931BA9"/>
    <w:rPr>
      <w:i/>
      <w:iCs/>
      <w:color w:val="404040" w:themeColor="text1" w:themeTint="BF"/>
    </w:rPr>
  </w:style>
  <w:style w:type="paragraph" w:styleId="Prrafodelista">
    <w:name w:val="List Paragraph"/>
    <w:basedOn w:val="Normal"/>
    <w:uiPriority w:val="34"/>
    <w:qFormat/>
    <w:rsid w:val="00931BA9"/>
    <w:pPr>
      <w:ind w:left="720"/>
      <w:contextualSpacing/>
    </w:pPr>
  </w:style>
  <w:style w:type="character" w:styleId="nfasisintenso">
    <w:name w:val="Intense Emphasis"/>
    <w:basedOn w:val="Fuentedeprrafopredeter"/>
    <w:uiPriority w:val="21"/>
    <w:qFormat/>
    <w:rsid w:val="00931BA9"/>
    <w:rPr>
      <w:i/>
      <w:iCs/>
      <w:color w:val="0F4761" w:themeColor="accent1" w:themeShade="BF"/>
    </w:rPr>
  </w:style>
  <w:style w:type="paragraph" w:styleId="Citadestacada">
    <w:name w:val="Intense Quote"/>
    <w:basedOn w:val="Normal"/>
    <w:next w:val="Normal"/>
    <w:link w:val="CitadestacadaCar"/>
    <w:uiPriority w:val="30"/>
    <w:qFormat/>
    <w:rsid w:val="00931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1BA9"/>
    <w:rPr>
      <w:i/>
      <w:iCs/>
      <w:color w:val="0F4761" w:themeColor="accent1" w:themeShade="BF"/>
    </w:rPr>
  </w:style>
  <w:style w:type="character" w:styleId="Referenciaintensa">
    <w:name w:val="Intense Reference"/>
    <w:basedOn w:val="Fuentedeprrafopredeter"/>
    <w:uiPriority w:val="32"/>
    <w:qFormat/>
    <w:rsid w:val="00931BA9"/>
    <w:rPr>
      <w:b/>
      <w:bCs/>
      <w:smallCaps/>
      <w:color w:val="0F4761" w:themeColor="accent1" w:themeShade="BF"/>
      <w:spacing w:val="5"/>
    </w:rPr>
  </w:style>
  <w:style w:type="table" w:styleId="Tablaconcuadrcula">
    <w:name w:val="Table Grid"/>
    <w:basedOn w:val="Tablanormal"/>
    <w:uiPriority w:val="39"/>
    <w:rsid w:val="00931B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jpg@01DAB0F4.C64720F0"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670</Words>
  <Characters>3688</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Muñoz Hidalgo, Alberto</dc:creator>
  <cp:keywords/>
  <dc:description/>
  <cp:lastModifiedBy>Moreno Polo, Félix Miguel</cp:lastModifiedBy>
  <cp:revision>2</cp:revision>
  <dcterms:created xsi:type="dcterms:W3CDTF">2024-06-07T11:29:00Z</dcterms:created>
  <dcterms:modified xsi:type="dcterms:W3CDTF">2024-06-07T11:29:00Z</dcterms:modified>
</cp:coreProperties>
</file>